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63" w:rsidRDefault="00016163" w:rsidP="000161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90525" cy="542925"/>
            <wp:effectExtent l="19050" t="0" r="9525" b="0"/>
            <wp:docPr id="1" name="Рисунок 1" descr="Описание: Описание: 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163" w:rsidRDefault="00016163" w:rsidP="00016163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016163" w:rsidRDefault="00016163" w:rsidP="00016163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016163" w:rsidRDefault="00016163" w:rsidP="000161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016163" w:rsidRDefault="00016163" w:rsidP="000161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АЛЕКСАНДРОВСКОГО МУНИЦИПАЛЬНОГО РАЙОНА </w:t>
      </w:r>
    </w:p>
    <w:p w:rsidR="00016163" w:rsidRDefault="00016163" w:rsidP="000161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СТАВРОПОЛЬСКОГО КРАЯ</w:t>
      </w:r>
    </w:p>
    <w:p w:rsidR="00016163" w:rsidRDefault="00016163" w:rsidP="00016163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августа 2015г.                  </w:t>
      </w:r>
      <w:r>
        <w:rPr>
          <w:rFonts w:ascii="Times New Roman" w:hAnsi="Times New Roman"/>
          <w:sz w:val="24"/>
          <w:szCs w:val="28"/>
        </w:rPr>
        <w:t xml:space="preserve">с. Александровское                                                     </w:t>
      </w:r>
      <w:r>
        <w:rPr>
          <w:rFonts w:ascii="Times New Roman" w:hAnsi="Times New Roman"/>
          <w:sz w:val="28"/>
          <w:szCs w:val="28"/>
        </w:rPr>
        <w:t>№ 405</w:t>
      </w:r>
    </w:p>
    <w:p w:rsidR="00016163" w:rsidRDefault="00016163" w:rsidP="000161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Александровского муниципального района Ставропольского края от 06 декабря 2013 г. № 863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Александровского муниципального района»</w:t>
      </w:r>
      <w:proofErr w:type="gramEnd"/>
    </w:p>
    <w:p w:rsidR="00016163" w:rsidRDefault="00016163" w:rsidP="00016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п.2 ст. 65 Федерального закона «Об образовании в Российской Федерации»  № 273 - ФЗ от 29 декабря 2012 г., постановлением Правительства Ставропольского края «Об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организациях Ставропольского края и муниципальных образовательных организациях муниципальных образований Ставропольского края»  № 167-п</w:t>
      </w:r>
      <w:proofErr w:type="gramEnd"/>
      <w:r>
        <w:rPr>
          <w:rFonts w:ascii="Times New Roman" w:hAnsi="Times New Roman"/>
          <w:sz w:val="28"/>
          <w:szCs w:val="28"/>
        </w:rPr>
        <w:t xml:space="preserve"> от 17 апреля 2015 г. и в целях обеспечения сбалансированного полноценного питания детей дошкольного возраста администрация Александровского муниципального района Ставропольского края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16163" w:rsidRDefault="00016163" w:rsidP="00016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следующие изменения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Александровского муниципального района, утвержденное постановлением администрации Александровского муниципального района Ставропольского края от 06 декабря 2013 г. № 863 «Об утверждении Положения о плате, взимаемой с родителей (законных представителей) за присмотр и уход за детьми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осваивающими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образовательные программы дошкольного образования в дошкольных образовательных организациях Александровского муниципального района»: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2 «Расчет родительской платы» изложить в новой редакции: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Расчет родительской платы производится на основании уточненной годовой росписи на 1 июля текущего года на обеспечение содержания </w:t>
      </w:r>
      <w:r>
        <w:rPr>
          <w:rFonts w:ascii="Times New Roman" w:hAnsi="Times New Roman"/>
          <w:sz w:val="28"/>
          <w:szCs w:val="28"/>
        </w:rPr>
        <w:lastRenderedPageBreak/>
        <w:t xml:space="preserve">ребенка (присмотр и уход за ребенком),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Александровского района.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 «Перечень затрат, учитываемых при установлении родительской платы в организациях, реализующих основную </w:t>
      </w:r>
      <w:proofErr w:type="spellStart"/>
      <w:r>
        <w:rPr>
          <w:rFonts w:ascii="Times New Roman" w:hAnsi="Times New Roman"/>
          <w:sz w:val="28"/>
          <w:szCs w:val="28"/>
        </w:rPr>
        <w:t>общеобразователь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016163" w:rsidRDefault="00016163" w:rsidP="00016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программу дошкольного образования на территории Александровского района» изложить в новой редакции: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 Расчет родительской платы за присмотр и уход за детьми в муниципальных образовательных организациях Александровского муниципального района Ставропольского края, реализующих основную общеобразовательную программу дошкольного образования производить согласно приложению 1.».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Пункт 4 «Размер родительской платы» изложить в следующей редакции: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Ежемесячный размер родительской платы на содержание ребенка (присмотр и уход за ребенком) в дошкольных образовательных организациях, расположенных на территории с. Александровского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Александровского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сельсовета, составляет 850 рублей.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Ежемесячный размер родительской платы на содержание ребенка (присмотр и уход за ребенком) в дошкольных образовательных организациях, расположенных на территории других муниципальных образований Александровского района, составляет 750 рублей.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4.3.Средний размер родительской платы на содержание ребенка (присмотр и уход за ребенком) в дошкольных образовательных организациях Александровского муниципального района, составляет 819 рублей».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Добавить пункт 8 «Уровень родительской платы»: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Уровень родительской платы, размер и порядок его расчета, сроки действия родительской платы установить следующих размеров: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8.1.Уровень родительской платы в дошкольных образовательных организациях,</w:t>
      </w:r>
      <w:r>
        <w:rPr>
          <w:rFonts w:ascii="Times New Roman" w:hAnsi="Times New Roman"/>
          <w:sz w:val="28"/>
          <w:szCs w:val="28"/>
        </w:rPr>
        <w:tab/>
        <w:t>расположенных на территории с.</w:t>
      </w:r>
      <w:r>
        <w:rPr>
          <w:rFonts w:ascii="Times New Roman" w:hAnsi="Times New Roman"/>
          <w:sz w:val="28"/>
          <w:szCs w:val="28"/>
        </w:rPr>
        <w:tab/>
        <w:t xml:space="preserve">Александровского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Александровского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сельсовета, составляет 12,3%.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Уровень родительской платы в дошкольных образовательных организациях,</w:t>
      </w:r>
      <w:r>
        <w:rPr>
          <w:rFonts w:ascii="Times New Roman" w:hAnsi="Times New Roman"/>
          <w:sz w:val="28"/>
          <w:szCs w:val="28"/>
        </w:rPr>
        <w:tab/>
        <w:t>расположенных</w:t>
      </w:r>
      <w:r>
        <w:rPr>
          <w:rFonts w:ascii="Times New Roman" w:hAnsi="Times New Roman"/>
          <w:sz w:val="28"/>
          <w:szCs w:val="28"/>
        </w:rPr>
        <w:tab/>
        <w:t>на территории других муниципальных образований Александровского района, составляет 8,8%.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Устанавливать размер и уровень родительской платы на содержание ребенка (присмотр и уход за ребенком) на очередной календарный год до 01 сентября текущего года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подлежит размещению на официальном сайте администрации Александровского муниципального района в информационно-телекоммуникационной сети «Интернет» и в газете «Александровская жизнь».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Александровского муниципального района Ставропольского края Маковскую Л.А.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01 января 2016 г. и подлежит обнародованию.</w:t>
      </w:r>
    </w:p>
    <w:p w:rsidR="00016163" w:rsidRDefault="00016163" w:rsidP="00016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16163" w:rsidRDefault="00016163" w:rsidP="000161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016163" w:rsidRDefault="00016163" w:rsidP="000161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В.Н.Ситников</w:t>
      </w:r>
    </w:p>
    <w:p w:rsidR="00016163" w:rsidRDefault="00016163" w:rsidP="00016163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218"/>
        <w:gridCol w:w="5353"/>
      </w:tblGrid>
      <w:tr w:rsidR="00016163" w:rsidTr="00016163">
        <w:tc>
          <w:tcPr>
            <w:tcW w:w="4219" w:type="dxa"/>
          </w:tcPr>
          <w:p w:rsidR="00016163" w:rsidRDefault="00016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54" w:type="dxa"/>
          </w:tcPr>
          <w:p w:rsidR="00016163" w:rsidRDefault="0001616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16163" w:rsidRDefault="0001616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16163" w:rsidRDefault="0001616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 плате, взимаемой с родителей (законных представителей) за присмотр и уход за детьми, </w:t>
            </w:r>
          </w:p>
          <w:p w:rsidR="00016163" w:rsidRDefault="0001616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осваивающими образовательные</w:t>
            </w:r>
          </w:p>
          <w:p w:rsidR="00016163" w:rsidRDefault="0001616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программы дошкольного образования в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дошкольных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образовательных </w:t>
            </w:r>
          </w:p>
          <w:p w:rsidR="00016163" w:rsidRDefault="0001616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Александровского </w:t>
            </w:r>
          </w:p>
          <w:p w:rsidR="00016163" w:rsidRDefault="0001616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16163" w:rsidRDefault="00016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16163" w:rsidRDefault="00016163" w:rsidP="0001616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16163" w:rsidRDefault="00016163" w:rsidP="0001616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</w:t>
      </w:r>
    </w:p>
    <w:p w:rsidR="00016163" w:rsidRDefault="00016163" w:rsidP="000161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родительской платы за присмотр и уход за детьми в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16163" w:rsidRDefault="00016163" w:rsidP="000161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/>
          <w:sz w:val="28"/>
          <w:szCs w:val="28"/>
        </w:rPr>
        <w:t xml:space="preserve"> Александровского муниципального  </w:t>
      </w:r>
    </w:p>
    <w:p w:rsidR="00016163" w:rsidRDefault="00016163" w:rsidP="000161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Ставропольского края, </w:t>
      </w:r>
      <w:proofErr w:type="gramStart"/>
      <w:r>
        <w:rPr>
          <w:rFonts w:ascii="Times New Roman" w:hAnsi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основную </w:t>
      </w:r>
    </w:p>
    <w:p w:rsidR="00016163" w:rsidRDefault="00016163" w:rsidP="000161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общеобразовательную программу дошкольного образования</w:t>
      </w:r>
    </w:p>
    <w:p w:rsidR="00016163" w:rsidRDefault="00016163" w:rsidP="000161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муниципальных образовательных организациях Александровского муниципального района Ставропольского края, реализующих основную общеобразовательную программу дошкольного образования (далее - ДОУ), за присмотр и уход за ребенком с родителей взимается родительская плата.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 присмотром и уходом за детьми понимается' комплекс мер по организации питания и хозяйственно-бытового обслуживания детей, обеспечение соблюдения ими личной гигиены и режима дня (п. 34 ст. 2 273-ФЗ от 29.12.2012 "Об образовании в Российской Федерации").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Присмотр и уход за детьми осуществляется ДОУ на основании договора об оказании соответствующих услуг между родителями (законными представителями) ребенка и ДОУ. 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Основой формирования родительской платы являются затраты на присмотр и уход за одним ребенком в ДОУ.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перечень затрат при установлении родительской платы за присмотр и уход за детьми включаются расходы: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5.1.Оплата труда и начисления на оплату труда, за исключением оплаты труда и начислений на оплату труда руководителей и педагогических работников, осуществляющих реализацию основной общеобразовательной программы дошкольного образования.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Приобретение услуг: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5.2.1.Услуги связи.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5.2.2.Транспортные услуги.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5.2.3.Коммунальные услуги.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5.2.4.Услуги по содержанию движимого имущества.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5.2.5.Арендная плата за пользование движимым имуществом.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 Прочие расходы.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5.4.Увеличение стоимости основных средств, за исключением расходов на учебники и учебные, учебно-наглядные пособия, технические средства обучения, игры, игрушки.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5.5.Увеличение стоимости материальных запасов, необходимых для присмотра и ухода за детьми в ДОУ.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Затраты ДОУ на присмотр и уход за одним ребенком в месяц рассчитывается по формуле: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= Р/П/</w:t>
      </w:r>
      <w:proofErr w:type="spellStart"/>
      <w:r>
        <w:rPr>
          <w:rFonts w:ascii="Times New Roman" w:hAnsi="Times New Roman"/>
          <w:sz w:val="28"/>
          <w:szCs w:val="28"/>
        </w:rPr>
        <w:t>ФхЧ</w:t>
      </w:r>
      <w:proofErr w:type="spellEnd"/>
      <w:r>
        <w:rPr>
          <w:rFonts w:ascii="Times New Roman" w:hAnsi="Times New Roman"/>
          <w:sz w:val="28"/>
          <w:szCs w:val="28"/>
        </w:rPr>
        <w:t>/ 12, где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- затраты ДОУ на содержание одного ребенка в месяц, руб.;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- размер текущих расходов на содержание детей дошкольной организации, руб.;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 - фактическое число дней пребывания одного ребенка в дошкольной организации, дни;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- число календарных дней текущего года при пятидневной рабочей неделе, дни;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численность детей по отчету за предыдущий год по состоянию на 01 января.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Фактическое число дней пребывания одного ребенка в ДОУ рассчитывается по формуле: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 = Д /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- </w:t>
      </w:r>
      <w:proofErr w:type="spellStart"/>
      <w:r>
        <w:rPr>
          <w:rFonts w:ascii="Times New Roman" w:hAnsi="Times New Roman"/>
          <w:sz w:val="28"/>
          <w:szCs w:val="28"/>
        </w:rPr>
        <w:t>дето-дни</w:t>
      </w:r>
      <w:proofErr w:type="spellEnd"/>
      <w:r>
        <w:rPr>
          <w:rFonts w:ascii="Times New Roman" w:hAnsi="Times New Roman"/>
          <w:sz w:val="28"/>
          <w:szCs w:val="28"/>
        </w:rPr>
        <w:t xml:space="preserve"> за предыдущий год по ДОУ района;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численность детей по отчету за предыдущий год по состоянию на 01 января.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8.Размер родительской платы пересматривается один раз в год в связи с изменением затрат на содержание одного ребенка в ДОУ.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9.Размер затрат на присмотр и уход за детьми определяется в общем по всем ДОУ с последующим определением среднего размера затрат на одно учреждение.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Планируемый размер родительской платы в месяц рассчитывается по формуле: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=ЗхУ1 / 100, где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планируемый размер родительской платы в месяц, руб.;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- средний размер затрат на одно ДОУ на содержание одного ребенка в месяц, руб.;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- уровень родительской платы на момент расчета %.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Средний размер родительской платы в муниципальных образовательных организациях Александровского муниципального района Ставропольского края определяется по следующей формуле: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>
        <w:rPr>
          <w:rFonts w:ascii="Times New Roman" w:hAnsi="Times New Roman"/>
          <w:sz w:val="28"/>
          <w:szCs w:val="28"/>
        </w:rPr>
        <w:t>Pi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Ч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/ ∑ </w:t>
      </w:r>
      <w:proofErr w:type="spellStart"/>
      <w:r>
        <w:rPr>
          <w:rFonts w:ascii="Times New Roman" w:hAnsi="Times New Roman"/>
          <w:sz w:val="28"/>
          <w:szCs w:val="28"/>
        </w:rPr>
        <w:t>Чi</w:t>
      </w:r>
      <w:proofErr w:type="spellEnd"/>
      <w:r>
        <w:rPr>
          <w:rFonts w:ascii="Times New Roman" w:hAnsi="Times New Roman"/>
          <w:sz w:val="28"/>
          <w:szCs w:val="28"/>
        </w:rPr>
        <w:t>, где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 xml:space="preserve"> - средний размер родительской платы в муниципальных образовательных организациях Александровского муниципального района Ставропольского края;</w:t>
      </w:r>
    </w:p>
    <w:p w:rsidR="00016163" w:rsidRDefault="00016163" w:rsidP="00016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- знак суммирования;</w:t>
      </w:r>
    </w:p>
    <w:p w:rsidR="00016163" w:rsidRDefault="00016163" w:rsidP="00016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количество муниципальных образовательных организаций Александровского муниципального района Ставропольского края;</w:t>
      </w:r>
    </w:p>
    <w:p w:rsidR="00016163" w:rsidRDefault="00016163" w:rsidP="000161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</w:t>
      </w:r>
      <w:proofErr w:type="spellEnd"/>
      <w:r>
        <w:rPr>
          <w:rFonts w:ascii="Times New Roman" w:hAnsi="Times New Roman"/>
          <w:sz w:val="28"/>
          <w:szCs w:val="28"/>
        </w:rPr>
        <w:t xml:space="preserve"> - установленный размер платы, взимаемый с родителей за присмотр и уход за детьми;</w:t>
      </w:r>
    </w:p>
    <w:p w:rsidR="00016163" w:rsidRDefault="00016163" w:rsidP="000161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списочная численность детей в муниципальной образовательной организации Александровского муниципального района.</w:t>
      </w:r>
    </w:p>
    <w:p w:rsidR="006257EE" w:rsidRDefault="006257EE"/>
    <w:sectPr w:rsidR="0062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63"/>
    <w:rsid w:val="00016163"/>
    <w:rsid w:val="0062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2016-04-07T08:35:00Z</dcterms:created>
  <dcterms:modified xsi:type="dcterms:W3CDTF">2016-04-07T08:35:00Z</dcterms:modified>
</cp:coreProperties>
</file>